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3F48" w14:textId="096C059D" w:rsidR="00963D3C" w:rsidRPr="00B2166B" w:rsidRDefault="00633A89" w:rsidP="00633A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проделанной работе в рамках проекта «Я сдам ЕГЭ»</w:t>
      </w:r>
    </w:p>
    <w:p w14:paraId="7A466460" w14:textId="77777777" w:rsidR="00E840F8" w:rsidRDefault="00E840F8" w:rsidP="00B21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5B20E" w14:textId="541B7245" w:rsidR="004677CF" w:rsidRPr="004E3F3A" w:rsidRDefault="00633A89" w:rsidP="004E3F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3F3A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E3F3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3A" w:rsidRPr="00306D92">
        <w:rPr>
          <w:rFonts w:ascii="Times New Roman" w:hAnsi="Times New Roman" w:cs="Times New Roman"/>
          <w:bCs/>
          <w:sz w:val="28"/>
          <w:szCs w:val="24"/>
        </w:rPr>
        <w:t>«Я сдам ЕГЭ» (далее - Проект)</w:t>
      </w:r>
      <w:r w:rsidR="004E3F3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677CF" w:rsidRPr="00306D92">
        <w:rPr>
          <w:rFonts w:ascii="Times New Roman" w:hAnsi="Times New Roman" w:cs="Times New Roman"/>
          <w:bCs/>
          <w:sz w:val="28"/>
          <w:szCs w:val="24"/>
        </w:rPr>
        <w:t>реализу</w:t>
      </w:r>
      <w:r>
        <w:rPr>
          <w:rFonts w:ascii="Times New Roman" w:hAnsi="Times New Roman" w:cs="Times New Roman"/>
          <w:bCs/>
          <w:sz w:val="28"/>
          <w:szCs w:val="24"/>
        </w:rPr>
        <w:t>ется</w:t>
      </w:r>
      <w:r w:rsidR="004677CF" w:rsidRPr="00306D9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677CF" w:rsidRPr="00306D92">
        <w:rPr>
          <w:rFonts w:ascii="Times New Roman" w:hAnsi="Times New Roman" w:cs="Times New Roman"/>
          <w:sz w:val="28"/>
          <w:szCs w:val="24"/>
        </w:rPr>
        <w:t>в</w:t>
      </w:r>
      <w:r w:rsidR="00B173BF" w:rsidRPr="00306D92">
        <w:rPr>
          <w:rFonts w:ascii="Times New Roman" w:hAnsi="Times New Roman" w:cs="Times New Roman"/>
          <w:sz w:val="28"/>
          <w:szCs w:val="24"/>
        </w:rPr>
        <w:t xml:space="preserve"> соответствии с </w:t>
      </w:r>
      <w:r w:rsidR="00552E8C" w:rsidRPr="00306D92">
        <w:rPr>
          <w:rFonts w:ascii="Times New Roman" w:hAnsi="Times New Roman" w:cs="Times New Roman"/>
          <w:sz w:val="28"/>
          <w:szCs w:val="24"/>
        </w:rPr>
        <w:t>приказом Министерства образования и науки Чеченской Республики от 10 ноября 2023 года № 1369-п</w:t>
      </w:r>
      <w:r w:rsidR="00354AED" w:rsidRPr="00306D92">
        <w:rPr>
          <w:rFonts w:ascii="Times New Roman" w:hAnsi="Times New Roman" w:cs="Times New Roman"/>
          <w:sz w:val="28"/>
          <w:szCs w:val="24"/>
        </w:rPr>
        <w:t xml:space="preserve"> «</w:t>
      </w:r>
      <w:r w:rsidR="00354AED" w:rsidRPr="00306D92">
        <w:rPr>
          <w:rFonts w:ascii="Times New Roman" w:hAnsi="Times New Roman" w:cs="Times New Roman"/>
          <w:bCs/>
          <w:sz w:val="28"/>
          <w:szCs w:val="24"/>
        </w:rPr>
        <w:t>О реализации проекта «Я сдам ЕГЭ» в Чеченской Республике в 2023/2024 учебном году</w:t>
      </w:r>
      <w:r w:rsidR="00354AED" w:rsidRPr="00306D92">
        <w:rPr>
          <w:rFonts w:ascii="Times New Roman" w:hAnsi="Times New Roman" w:cs="Times New Roman"/>
          <w:sz w:val="28"/>
          <w:szCs w:val="24"/>
        </w:rPr>
        <w:t>»</w:t>
      </w:r>
      <w:r w:rsidR="004677CF" w:rsidRPr="00306D92">
        <w:rPr>
          <w:rFonts w:ascii="Times New Roman" w:hAnsi="Times New Roman" w:cs="Times New Roman"/>
          <w:sz w:val="28"/>
          <w:szCs w:val="24"/>
        </w:rPr>
        <w:t>.</w:t>
      </w:r>
    </w:p>
    <w:p w14:paraId="190CB49B" w14:textId="77777777" w:rsidR="00A219BB" w:rsidRDefault="00A219BB" w:rsidP="00B2166B">
      <w:pPr>
        <w:pStyle w:val="1"/>
        <w:spacing w:after="0" w:line="276" w:lineRule="auto"/>
        <w:ind w:firstLine="720"/>
        <w:jc w:val="both"/>
      </w:pPr>
    </w:p>
    <w:p w14:paraId="177958FB" w14:textId="3BB319D6" w:rsidR="00E840F8" w:rsidRPr="000B0F15" w:rsidRDefault="00E840F8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F1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06D92">
        <w:rPr>
          <w:rFonts w:ascii="Times New Roman" w:hAnsi="Times New Roman" w:cs="Times New Roman"/>
          <w:b/>
          <w:sz w:val="28"/>
          <w:szCs w:val="28"/>
        </w:rPr>
        <w:t>П</w:t>
      </w:r>
      <w:r w:rsidR="00633A89">
        <w:rPr>
          <w:rFonts w:ascii="Times New Roman" w:hAnsi="Times New Roman" w:cs="Times New Roman"/>
          <w:b/>
          <w:sz w:val="28"/>
          <w:szCs w:val="28"/>
        </w:rPr>
        <w:t>роекта</w:t>
      </w:r>
      <w:r w:rsidRPr="000B0F15">
        <w:rPr>
          <w:rFonts w:ascii="Times New Roman" w:hAnsi="Times New Roman" w:cs="Times New Roman"/>
          <w:b/>
          <w:sz w:val="28"/>
          <w:szCs w:val="28"/>
        </w:rPr>
        <w:t>:</w:t>
      </w:r>
    </w:p>
    <w:p w14:paraId="25575147" w14:textId="77777777" w:rsidR="009D1A85" w:rsidRPr="009D1A85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>достижение обучающимися предметных результатов освоения основной образовательной программы среднего общего образования;</w:t>
      </w:r>
    </w:p>
    <w:p w14:paraId="21D5DE32" w14:textId="49F424F4" w:rsidR="009D1A85" w:rsidRPr="009D1A85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 xml:space="preserve">снижение риска доли выпускников, не преодолевающих минимальный порог </w:t>
      </w:r>
      <w:r w:rsidR="006D5686">
        <w:rPr>
          <w:rFonts w:ascii="Times New Roman" w:hAnsi="Times New Roman" w:cs="Times New Roman"/>
          <w:sz w:val="28"/>
          <w:szCs w:val="28"/>
        </w:rPr>
        <w:t>ГИА</w:t>
      </w:r>
      <w:r w:rsidRPr="009D1A85">
        <w:rPr>
          <w:rFonts w:ascii="Times New Roman" w:hAnsi="Times New Roman" w:cs="Times New Roman"/>
          <w:sz w:val="28"/>
          <w:szCs w:val="28"/>
        </w:rPr>
        <w:t xml:space="preserve"> по </w:t>
      </w:r>
      <w:r w:rsidR="006F2ECD" w:rsidRPr="009D1A85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6F2ECD">
        <w:rPr>
          <w:rFonts w:ascii="Times New Roman" w:hAnsi="Times New Roman" w:cs="Times New Roman"/>
          <w:sz w:val="28"/>
          <w:szCs w:val="28"/>
        </w:rPr>
        <w:t>и</w:t>
      </w:r>
      <w:r w:rsidR="006F2ECD" w:rsidRPr="006F2ECD">
        <w:rPr>
          <w:rFonts w:ascii="Times New Roman" w:hAnsi="Times New Roman" w:cs="Times New Roman"/>
          <w:sz w:val="28"/>
          <w:szCs w:val="28"/>
        </w:rPr>
        <w:t xml:space="preserve"> </w:t>
      </w:r>
      <w:r w:rsidRPr="009D1A85">
        <w:rPr>
          <w:rFonts w:ascii="Times New Roman" w:hAnsi="Times New Roman" w:cs="Times New Roman"/>
          <w:sz w:val="28"/>
          <w:szCs w:val="28"/>
        </w:rPr>
        <w:t>математике базового уровня;</w:t>
      </w:r>
    </w:p>
    <w:p w14:paraId="24B9EFFE" w14:textId="77777777" w:rsidR="009D1A85" w:rsidRPr="009D1A85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>создание системы подготовки обучающихся для повышения качества образования на уровне среднего общего образования;</w:t>
      </w:r>
    </w:p>
    <w:p w14:paraId="0C38B639" w14:textId="7766926F" w:rsidR="00E840F8" w:rsidRPr="007F0C71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у обучающихся к сдаче </w:t>
      </w:r>
      <w:r w:rsidR="006D5686">
        <w:rPr>
          <w:rFonts w:ascii="Times New Roman" w:hAnsi="Times New Roman" w:cs="Times New Roman"/>
          <w:sz w:val="28"/>
          <w:szCs w:val="28"/>
        </w:rPr>
        <w:t>ЕГЭ</w:t>
      </w:r>
      <w:r w:rsidRPr="009D1A85">
        <w:rPr>
          <w:rFonts w:ascii="Times New Roman" w:hAnsi="Times New Roman" w:cs="Times New Roman"/>
          <w:sz w:val="28"/>
          <w:szCs w:val="28"/>
        </w:rPr>
        <w:t>.</w:t>
      </w:r>
    </w:p>
    <w:p w14:paraId="76B35F1A" w14:textId="77777777" w:rsidR="007F0C71" w:rsidRPr="007F0C71" w:rsidRDefault="007F0C71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463B3" w14:textId="61C3EFD4" w:rsidR="00B2166B" w:rsidRDefault="007F0C71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="00557A77">
        <w:rPr>
          <w:rFonts w:ascii="Times New Roman" w:hAnsi="Times New Roman" w:cs="Times New Roman"/>
          <w:b/>
          <w:sz w:val="28"/>
          <w:szCs w:val="28"/>
        </w:rPr>
        <w:t>П</w:t>
      </w:r>
      <w:r w:rsidR="00633A89">
        <w:rPr>
          <w:rFonts w:ascii="Times New Roman" w:hAnsi="Times New Roman" w:cs="Times New Roman"/>
          <w:b/>
          <w:sz w:val="28"/>
          <w:szCs w:val="28"/>
        </w:rPr>
        <w:t>роекта</w:t>
      </w:r>
      <w:r w:rsidR="00B2166B">
        <w:rPr>
          <w:rFonts w:ascii="Times New Roman" w:hAnsi="Times New Roman" w:cs="Times New Roman"/>
          <w:sz w:val="28"/>
          <w:szCs w:val="28"/>
        </w:rPr>
        <w:t>:</w:t>
      </w:r>
    </w:p>
    <w:p w14:paraId="7281C296" w14:textId="2D29DC57" w:rsidR="007F0C71" w:rsidRDefault="007F0C71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 ноябрь </w:t>
      </w:r>
      <w:r>
        <w:rPr>
          <w:rFonts w:ascii="Times New Roman" w:hAnsi="Times New Roman" w:cs="Times New Roman"/>
          <w:sz w:val="28"/>
          <w:szCs w:val="28"/>
        </w:rPr>
        <w:t>2023 год</w:t>
      </w:r>
      <w:r w:rsidR="006D56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–апрель 2024 год</w:t>
      </w:r>
      <w:r w:rsidR="006D56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5A34A" w14:textId="77777777" w:rsidR="0013108F" w:rsidRDefault="0013108F" w:rsidP="001310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CC2D1" w14:textId="57A2447D" w:rsidR="0013108F" w:rsidRDefault="0013108F" w:rsidP="001310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Проект</w:t>
      </w:r>
      <w:r w:rsidR="00250A00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ADA86D2" w14:textId="503678AB" w:rsidR="0013108F" w:rsidRDefault="0013108F" w:rsidP="0013108F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русский язык – 2045 обучающихся;</w:t>
      </w:r>
    </w:p>
    <w:p w14:paraId="6C72F749" w14:textId="6246A75E" w:rsidR="0013108F" w:rsidRDefault="0013108F" w:rsidP="0013108F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(базовый уровень) – 2134.</w:t>
      </w:r>
    </w:p>
    <w:p w14:paraId="7712D84B" w14:textId="77777777" w:rsidR="00B2166B" w:rsidRPr="005C662D" w:rsidRDefault="00B2166B" w:rsidP="005C6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0B35A" w14:textId="0FB9AD32" w:rsidR="007F0C71" w:rsidRPr="00A219BB" w:rsidRDefault="007F0C71" w:rsidP="00633A89">
      <w:pPr>
        <w:spacing w:line="276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306D92">
        <w:rPr>
          <w:rFonts w:ascii="Times New Roman" w:hAnsi="Times New Roman" w:cs="Times New Roman"/>
          <w:b/>
          <w:sz w:val="28"/>
          <w:szCs w:val="28"/>
        </w:rPr>
        <w:t>П</w:t>
      </w:r>
      <w:r w:rsidRPr="00B2166B">
        <w:rPr>
          <w:rFonts w:ascii="Times New Roman" w:hAnsi="Times New Roman" w:cs="Times New Roman"/>
          <w:b/>
          <w:sz w:val="28"/>
          <w:szCs w:val="28"/>
        </w:rPr>
        <w:t>роекта: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  <w:r w:rsidR="00594E44" w:rsidRPr="007F0C7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94E44">
        <w:rPr>
          <w:rFonts w:ascii="Times New Roman" w:hAnsi="Times New Roman" w:cs="Times New Roman"/>
          <w:sz w:val="28"/>
          <w:szCs w:val="28"/>
        </w:rPr>
        <w:t>11</w:t>
      </w:r>
      <w:r w:rsidR="00536BB8">
        <w:rPr>
          <w:rFonts w:ascii="Times New Roman" w:hAnsi="Times New Roman" w:cs="Times New Roman"/>
          <w:sz w:val="28"/>
          <w:szCs w:val="28"/>
        </w:rPr>
        <w:t>-х</w:t>
      </w:r>
      <w:r w:rsidRPr="007F0C71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Чеченской Республики из </w:t>
      </w:r>
      <w:r>
        <w:rPr>
          <w:rFonts w:ascii="Times New Roman" w:hAnsi="Times New Roman" w:cs="Times New Roman"/>
          <w:sz w:val="28"/>
          <w:szCs w:val="28"/>
        </w:rPr>
        <w:t xml:space="preserve">«группы </w:t>
      </w:r>
      <w:r w:rsidRPr="007F0C71">
        <w:rPr>
          <w:rFonts w:ascii="Times New Roman" w:hAnsi="Times New Roman" w:cs="Times New Roman"/>
          <w:sz w:val="28"/>
          <w:szCs w:val="28"/>
        </w:rPr>
        <w:t>риска»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6CB8">
        <w:rPr>
          <w:rFonts w:ascii="Times New Roman" w:hAnsi="Times New Roman" w:cs="Times New Roman"/>
          <w:sz w:val="28"/>
          <w:szCs w:val="28"/>
        </w:rPr>
        <w:t xml:space="preserve"> не преодолевшие</w:t>
      </w:r>
      <w:r w:rsidRPr="007F0C71">
        <w:rPr>
          <w:rFonts w:ascii="Times New Roman" w:hAnsi="Times New Roman" w:cs="Times New Roman"/>
          <w:sz w:val="28"/>
          <w:szCs w:val="28"/>
        </w:rPr>
        <w:t xml:space="preserve"> минимальный пор</w:t>
      </w:r>
      <w:r>
        <w:rPr>
          <w:rFonts w:ascii="Times New Roman" w:hAnsi="Times New Roman" w:cs="Times New Roman"/>
          <w:sz w:val="28"/>
          <w:szCs w:val="28"/>
        </w:rPr>
        <w:t xml:space="preserve">ог </w:t>
      </w:r>
      <w:r w:rsidR="00E56CB8">
        <w:rPr>
          <w:rFonts w:ascii="Times New Roman" w:hAnsi="Times New Roman" w:cs="Times New Roman"/>
          <w:sz w:val="28"/>
          <w:szCs w:val="28"/>
        </w:rPr>
        <w:t xml:space="preserve">баллов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  <w:r w:rsidR="008C1229" w:rsidRPr="008C1229">
        <w:rPr>
          <w:rFonts w:ascii="Times New Roman" w:hAnsi="Times New Roman" w:cs="Times New Roman"/>
          <w:sz w:val="28"/>
          <w:szCs w:val="28"/>
        </w:rPr>
        <w:t xml:space="preserve"> </w:t>
      </w:r>
      <w:r w:rsidR="008C1229">
        <w:rPr>
          <w:rFonts w:ascii="Times New Roman" w:hAnsi="Times New Roman" w:cs="Times New Roman"/>
          <w:sz w:val="28"/>
          <w:szCs w:val="28"/>
        </w:rPr>
        <w:t>и математике</w:t>
      </w:r>
      <w:r w:rsidR="00594E44">
        <w:rPr>
          <w:rFonts w:ascii="Times New Roman" w:hAnsi="Times New Roman" w:cs="Times New Roman"/>
          <w:sz w:val="28"/>
          <w:szCs w:val="28"/>
        </w:rPr>
        <w:t xml:space="preserve"> базового уровня</w:t>
      </w:r>
      <w:r w:rsidRPr="007F0C71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B2166B">
        <w:rPr>
          <w:rFonts w:ascii="Times New Roman" w:hAnsi="Times New Roman" w:cs="Times New Roman"/>
          <w:sz w:val="28"/>
          <w:szCs w:val="28"/>
        </w:rPr>
        <w:t>русского языка</w:t>
      </w:r>
      <w:r w:rsidR="008C1229">
        <w:rPr>
          <w:rFonts w:ascii="Times New Roman" w:hAnsi="Times New Roman" w:cs="Times New Roman"/>
          <w:sz w:val="28"/>
          <w:szCs w:val="28"/>
        </w:rPr>
        <w:t xml:space="preserve"> и</w:t>
      </w:r>
      <w:r w:rsidR="008C1229" w:rsidRPr="008C1229">
        <w:rPr>
          <w:rFonts w:ascii="Times New Roman" w:hAnsi="Times New Roman" w:cs="Times New Roman"/>
          <w:sz w:val="28"/>
          <w:szCs w:val="28"/>
        </w:rPr>
        <w:t xml:space="preserve"> </w:t>
      </w:r>
      <w:r w:rsidR="008C1229" w:rsidRPr="007F0C71">
        <w:rPr>
          <w:rFonts w:ascii="Times New Roman" w:hAnsi="Times New Roman" w:cs="Times New Roman"/>
          <w:sz w:val="28"/>
          <w:szCs w:val="28"/>
        </w:rPr>
        <w:t>математи</w:t>
      </w:r>
      <w:r w:rsidR="008C1229">
        <w:rPr>
          <w:rFonts w:ascii="Times New Roman" w:hAnsi="Times New Roman" w:cs="Times New Roman"/>
          <w:sz w:val="28"/>
          <w:szCs w:val="28"/>
        </w:rPr>
        <w:t>ки</w:t>
      </w:r>
      <w:r w:rsidRPr="007F0C71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Pr="00A219BB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B2166B" w:rsidRPr="00A219BB">
        <w:rPr>
          <w:rFonts w:ascii="Times New Roman" w:hAnsi="Times New Roman" w:cs="Times New Roman"/>
          <w:sz w:val="28"/>
          <w:szCs w:val="28"/>
        </w:rPr>
        <w:t>,</w:t>
      </w:r>
      <w:r w:rsidRPr="00A219BB">
        <w:rPr>
          <w:rFonts w:ascii="Times New Roman" w:hAnsi="Times New Roman" w:cs="Times New Roman"/>
          <w:sz w:val="28"/>
          <w:szCs w:val="28"/>
        </w:rPr>
        <w:t xml:space="preserve"> на базе которых реализуется </w:t>
      </w:r>
      <w:r w:rsidR="00306D92">
        <w:rPr>
          <w:rFonts w:ascii="Times New Roman" w:hAnsi="Times New Roman" w:cs="Times New Roman"/>
          <w:sz w:val="28"/>
          <w:szCs w:val="28"/>
        </w:rPr>
        <w:t>П</w:t>
      </w:r>
      <w:r w:rsidRPr="00A219BB">
        <w:rPr>
          <w:rFonts w:ascii="Times New Roman" w:hAnsi="Times New Roman" w:cs="Times New Roman"/>
          <w:sz w:val="28"/>
          <w:szCs w:val="28"/>
        </w:rPr>
        <w:t>роект.</w:t>
      </w:r>
    </w:p>
    <w:p w14:paraId="1D75361A" w14:textId="333EB529" w:rsidR="00854901" w:rsidRDefault="00633A89" w:rsidP="00633A89">
      <w:pPr>
        <w:pStyle w:val="Default"/>
        <w:spacing w:after="240" w:line="276" w:lineRule="auto"/>
        <w:ind w:firstLine="284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5713A" w:rsidRPr="00EC1C63">
        <w:rPr>
          <w:bCs/>
          <w:sz w:val="28"/>
          <w:szCs w:val="28"/>
        </w:rPr>
        <w:t xml:space="preserve">Реализация </w:t>
      </w:r>
      <w:r w:rsidR="00557A77" w:rsidRPr="00EC1C63">
        <w:rPr>
          <w:bCs/>
          <w:sz w:val="28"/>
          <w:szCs w:val="28"/>
        </w:rPr>
        <w:t>П</w:t>
      </w:r>
      <w:r w:rsidR="00250AB6" w:rsidRPr="00EC1C63">
        <w:rPr>
          <w:bCs/>
          <w:sz w:val="28"/>
          <w:szCs w:val="28"/>
        </w:rPr>
        <w:t>роект</w:t>
      </w:r>
      <w:r w:rsidR="00594E44">
        <w:rPr>
          <w:bCs/>
          <w:sz w:val="28"/>
          <w:szCs w:val="28"/>
        </w:rPr>
        <w:t>а</w:t>
      </w:r>
      <w:r w:rsidR="00557A77" w:rsidRPr="00EC1C63">
        <w:rPr>
          <w:bCs/>
          <w:sz w:val="28"/>
          <w:szCs w:val="28"/>
        </w:rPr>
        <w:t xml:space="preserve"> </w:t>
      </w:r>
      <w:r w:rsidR="0045713A" w:rsidRPr="00EC1C63">
        <w:rPr>
          <w:bCs/>
          <w:sz w:val="28"/>
          <w:szCs w:val="28"/>
        </w:rPr>
        <w:t>основана на</w:t>
      </w:r>
      <w:r w:rsidR="00250AB6" w:rsidRPr="00EC1C63">
        <w:rPr>
          <w:bCs/>
          <w:sz w:val="28"/>
          <w:szCs w:val="28"/>
        </w:rPr>
        <w:t xml:space="preserve"> результат</w:t>
      </w:r>
      <w:r w:rsidR="0045713A" w:rsidRPr="00EC1C63">
        <w:rPr>
          <w:bCs/>
          <w:sz w:val="28"/>
          <w:szCs w:val="28"/>
        </w:rPr>
        <w:t>ах</w:t>
      </w:r>
      <w:r w:rsidR="00250AB6" w:rsidRPr="00EC1C63">
        <w:rPr>
          <w:bCs/>
          <w:sz w:val="28"/>
          <w:szCs w:val="28"/>
        </w:rPr>
        <w:t xml:space="preserve"> </w:t>
      </w:r>
      <w:r w:rsidR="00250AB6" w:rsidRPr="00EC1C63">
        <w:rPr>
          <w:sz w:val="28"/>
          <w:szCs w:val="28"/>
        </w:rPr>
        <w:t>региональных диагностических работ</w:t>
      </w:r>
      <w:r w:rsidR="00250AB6" w:rsidRPr="00EC1C63">
        <w:rPr>
          <w:bCs/>
          <w:sz w:val="28"/>
          <w:szCs w:val="28"/>
        </w:rPr>
        <w:t xml:space="preserve"> </w:t>
      </w:r>
      <w:r w:rsidR="00250AB6" w:rsidRPr="00EC1C63">
        <w:rPr>
          <w:sz w:val="28"/>
          <w:szCs w:val="28"/>
        </w:rPr>
        <w:t>(далее</w:t>
      </w:r>
      <w:r w:rsidR="00241CE5">
        <w:rPr>
          <w:sz w:val="28"/>
          <w:szCs w:val="28"/>
        </w:rPr>
        <w:t xml:space="preserve"> </w:t>
      </w:r>
      <w:r w:rsidR="00250AB6" w:rsidRPr="00EC1C63">
        <w:rPr>
          <w:sz w:val="28"/>
          <w:szCs w:val="28"/>
        </w:rPr>
        <w:t>-</w:t>
      </w:r>
      <w:r w:rsidR="00241CE5">
        <w:rPr>
          <w:sz w:val="28"/>
          <w:szCs w:val="28"/>
        </w:rPr>
        <w:t xml:space="preserve"> </w:t>
      </w:r>
      <w:r w:rsidR="00250AB6" w:rsidRPr="00EC1C63">
        <w:rPr>
          <w:sz w:val="28"/>
          <w:szCs w:val="28"/>
        </w:rPr>
        <w:t>РДР)</w:t>
      </w:r>
      <w:r w:rsidR="00A219BB" w:rsidRPr="00EC1C63">
        <w:rPr>
          <w:sz w:val="28"/>
          <w:szCs w:val="28"/>
        </w:rPr>
        <w:t xml:space="preserve">, проведенных в сентябре 2023 года в соответствии с </w:t>
      </w:r>
      <w:r w:rsidR="00A219BB" w:rsidRPr="00EC1C63">
        <w:rPr>
          <w:color w:val="auto"/>
          <w:sz w:val="28"/>
          <w:szCs w:val="28"/>
        </w:rPr>
        <w:t>приказом Министерства образования и науки Чеченской Республики «Об утверждении Плана мероприятий (дорожной карты) по повышению качества результатов ГИА обучающихся общеобразовательных организаций Чеченской Республики в 2023/2024 учебном го</w:t>
      </w:r>
      <w:r w:rsidR="00306D92" w:rsidRPr="00EC1C63">
        <w:rPr>
          <w:color w:val="auto"/>
          <w:sz w:val="28"/>
          <w:szCs w:val="28"/>
        </w:rPr>
        <w:t>ду» от 11.08.2023 года № 1046-п</w:t>
      </w:r>
      <w:r w:rsidR="00241CE5">
        <w:rPr>
          <w:color w:val="auto"/>
          <w:sz w:val="28"/>
          <w:szCs w:val="28"/>
        </w:rPr>
        <w:t>.</w:t>
      </w:r>
      <w:r w:rsidR="00306D92" w:rsidRPr="00EC1C63">
        <w:rPr>
          <w:color w:val="auto"/>
          <w:sz w:val="28"/>
          <w:szCs w:val="28"/>
        </w:rPr>
        <w:t xml:space="preserve"> </w:t>
      </w:r>
    </w:p>
    <w:p w14:paraId="6797DCBA" w14:textId="77777777" w:rsidR="00D67125" w:rsidRDefault="00241CE5" w:rsidP="009B6F52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DC7925" w:rsidRPr="00DC7925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</w:p>
    <w:p w14:paraId="0D6F0D0D" w14:textId="048A0C91" w:rsidR="009B6F52" w:rsidRDefault="00DC7925" w:rsidP="00E942FD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b/>
          <w:sz w:val="28"/>
          <w:szCs w:val="28"/>
        </w:rPr>
        <w:t>с муниципальными и ш</w:t>
      </w:r>
      <w:r w:rsidR="007C1516">
        <w:rPr>
          <w:rFonts w:ascii="Times New Roman" w:hAnsi="Times New Roman" w:cs="Times New Roman"/>
          <w:b/>
          <w:sz w:val="28"/>
          <w:szCs w:val="28"/>
        </w:rPr>
        <w:t>кольными координаторами Проекта</w:t>
      </w:r>
    </w:p>
    <w:p w14:paraId="5C7E7874" w14:textId="4A9EF846" w:rsidR="00DC7925" w:rsidRPr="00DC7925" w:rsidRDefault="00DC7925" w:rsidP="00241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Для каждо</w:t>
      </w:r>
      <w:r w:rsidR="00EC1C63">
        <w:rPr>
          <w:rFonts w:ascii="Times New Roman" w:hAnsi="Times New Roman" w:cs="Times New Roman"/>
          <w:sz w:val="28"/>
          <w:szCs w:val="28"/>
        </w:rPr>
        <w:t>го муниципального координатора и каждой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 w:rsidR="00D6712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C7925">
        <w:rPr>
          <w:rFonts w:ascii="Times New Roman" w:hAnsi="Times New Roman" w:cs="Times New Roman"/>
          <w:sz w:val="28"/>
          <w:szCs w:val="28"/>
        </w:rPr>
        <w:t>созданы личные кабинеты в информационной системе региона (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Pr="00DC7925">
        <w:rPr>
          <w:rFonts w:ascii="Times New Roman" w:hAnsi="Times New Roman" w:cs="Times New Roman"/>
          <w:sz w:val="28"/>
          <w:szCs w:val="28"/>
        </w:rPr>
        <w:t>95.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852A5">
        <w:rPr>
          <w:rFonts w:ascii="Times New Roman" w:hAnsi="Times New Roman" w:cs="Times New Roman"/>
          <w:sz w:val="28"/>
          <w:szCs w:val="28"/>
        </w:rPr>
        <w:t xml:space="preserve">), в которой </w:t>
      </w:r>
      <w:r w:rsidR="00D67125">
        <w:rPr>
          <w:rFonts w:ascii="Times New Roman" w:hAnsi="Times New Roman" w:cs="Times New Roman"/>
          <w:sz w:val="28"/>
          <w:szCs w:val="28"/>
        </w:rPr>
        <w:t>размещались</w:t>
      </w:r>
      <w:r w:rsidR="005852A5"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852A5">
        <w:rPr>
          <w:rFonts w:ascii="Times New Roman" w:hAnsi="Times New Roman" w:cs="Times New Roman"/>
          <w:sz w:val="28"/>
          <w:szCs w:val="28"/>
        </w:rPr>
        <w:t>алендарно</w:t>
      </w:r>
      <w:r w:rsidRPr="00DC7925">
        <w:rPr>
          <w:rFonts w:ascii="Times New Roman" w:hAnsi="Times New Roman" w:cs="Times New Roman"/>
          <w:sz w:val="28"/>
          <w:szCs w:val="28"/>
        </w:rPr>
        <w:t xml:space="preserve">-тематическое планирование для проведения дополнительных </w:t>
      </w:r>
      <w:r w:rsidR="005852A5">
        <w:rPr>
          <w:rFonts w:ascii="Times New Roman" w:hAnsi="Times New Roman" w:cs="Times New Roman"/>
          <w:sz w:val="28"/>
          <w:szCs w:val="28"/>
        </w:rPr>
        <w:t>занятий с детьми «группы риска»,</w:t>
      </w:r>
      <w:r w:rsidR="005852A5" w:rsidRPr="005852A5">
        <w:rPr>
          <w:rFonts w:ascii="Times New Roman" w:hAnsi="Times New Roman" w:cs="Times New Roman"/>
          <w:sz w:val="28"/>
          <w:szCs w:val="28"/>
        </w:rPr>
        <w:t xml:space="preserve"> </w:t>
      </w:r>
      <w:r w:rsidR="005852A5" w:rsidRPr="00DC7925">
        <w:rPr>
          <w:rFonts w:ascii="Times New Roman" w:hAnsi="Times New Roman" w:cs="Times New Roman"/>
          <w:sz w:val="28"/>
          <w:szCs w:val="28"/>
        </w:rPr>
        <w:t>а также</w:t>
      </w:r>
      <w:r w:rsidR="005852A5" w:rsidRPr="005852A5">
        <w:rPr>
          <w:rFonts w:ascii="Times New Roman" w:hAnsi="Times New Roman" w:cs="Times New Roman"/>
          <w:sz w:val="28"/>
          <w:szCs w:val="28"/>
        </w:rPr>
        <w:t xml:space="preserve"> </w:t>
      </w:r>
      <w:r w:rsidR="005852A5">
        <w:rPr>
          <w:rFonts w:ascii="Times New Roman" w:hAnsi="Times New Roman" w:cs="Times New Roman"/>
          <w:sz w:val="28"/>
          <w:szCs w:val="28"/>
        </w:rPr>
        <w:t>контрольно-измерительные материалы промежуточных и итоговых диагностик по реализующим предметам.</w:t>
      </w:r>
    </w:p>
    <w:p w14:paraId="7ADFEA74" w14:textId="23B9178E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Перед началом реализации проекта </w:t>
      </w:r>
      <w:r w:rsidR="00D67125">
        <w:rPr>
          <w:rFonts w:ascii="Times New Roman" w:hAnsi="Times New Roman" w:cs="Times New Roman"/>
          <w:sz w:val="28"/>
          <w:szCs w:val="28"/>
        </w:rPr>
        <w:t>была сформирована</w:t>
      </w:r>
      <w:r w:rsidRPr="00DC7925">
        <w:rPr>
          <w:rFonts w:ascii="Times New Roman" w:hAnsi="Times New Roman" w:cs="Times New Roman"/>
          <w:sz w:val="28"/>
          <w:szCs w:val="28"/>
        </w:rPr>
        <w:t xml:space="preserve"> база данных обучающихся среди 11</w:t>
      </w:r>
      <w:r w:rsidR="00557A77">
        <w:rPr>
          <w:rFonts w:ascii="Times New Roman" w:hAnsi="Times New Roman" w:cs="Times New Roman"/>
          <w:sz w:val="28"/>
          <w:szCs w:val="28"/>
        </w:rPr>
        <w:t>-х</w:t>
      </w:r>
      <w:r w:rsidRPr="00DC7925">
        <w:rPr>
          <w:rFonts w:ascii="Times New Roman" w:hAnsi="Times New Roman" w:cs="Times New Roman"/>
          <w:sz w:val="28"/>
          <w:szCs w:val="28"/>
        </w:rPr>
        <w:t xml:space="preserve"> классов в региональной системе 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Pr="00DC7925">
        <w:rPr>
          <w:rFonts w:ascii="Times New Roman" w:hAnsi="Times New Roman" w:cs="Times New Roman"/>
          <w:sz w:val="28"/>
          <w:szCs w:val="28"/>
        </w:rPr>
        <w:t>95.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7925">
        <w:rPr>
          <w:rFonts w:ascii="Times New Roman" w:hAnsi="Times New Roman" w:cs="Times New Roman"/>
          <w:sz w:val="28"/>
          <w:szCs w:val="28"/>
        </w:rPr>
        <w:t>.</w:t>
      </w:r>
    </w:p>
    <w:p w14:paraId="7B326F0E" w14:textId="289C3256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В единый день </w:t>
      </w:r>
      <w:r w:rsidR="00D67125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DC7925">
        <w:rPr>
          <w:rFonts w:ascii="Times New Roman" w:hAnsi="Times New Roman" w:cs="Times New Roman"/>
          <w:sz w:val="28"/>
          <w:szCs w:val="28"/>
        </w:rPr>
        <w:t>входная диагностика по реализующим предметам</w:t>
      </w:r>
      <w:r w:rsidR="00D67125">
        <w:rPr>
          <w:rFonts w:ascii="Times New Roman" w:hAnsi="Times New Roman" w:cs="Times New Roman"/>
          <w:sz w:val="28"/>
          <w:szCs w:val="28"/>
        </w:rPr>
        <w:t xml:space="preserve"> (русский язык и математика базовая)</w:t>
      </w:r>
      <w:r w:rsidR="006D5686">
        <w:rPr>
          <w:rFonts w:ascii="Times New Roman" w:hAnsi="Times New Roman" w:cs="Times New Roman"/>
          <w:sz w:val="28"/>
          <w:szCs w:val="28"/>
        </w:rPr>
        <w:t>,</w:t>
      </w:r>
      <w:r w:rsidR="00D67125">
        <w:rPr>
          <w:rFonts w:ascii="Times New Roman" w:hAnsi="Times New Roman" w:cs="Times New Roman"/>
          <w:sz w:val="28"/>
          <w:szCs w:val="28"/>
        </w:rPr>
        <w:t xml:space="preserve"> по итогам которой формировались участники Проекта (группа риска).</w:t>
      </w:r>
    </w:p>
    <w:p w14:paraId="58DB634C" w14:textId="25149A3A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В ходе проведения дополнительных занятий </w:t>
      </w:r>
      <w:r w:rsidR="00D67125">
        <w:rPr>
          <w:rFonts w:ascii="Times New Roman" w:hAnsi="Times New Roman" w:cs="Times New Roman"/>
          <w:sz w:val="28"/>
          <w:szCs w:val="28"/>
        </w:rPr>
        <w:t>с «группой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риска» пров</w:t>
      </w:r>
      <w:r w:rsidR="006D5686">
        <w:rPr>
          <w:rFonts w:ascii="Times New Roman" w:hAnsi="Times New Roman" w:cs="Times New Roman"/>
          <w:sz w:val="28"/>
          <w:szCs w:val="28"/>
        </w:rPr>
        <w:t>е</w:t>
      </w:r>
      <w:r w:rsidRPr="00DC7925">
        <w:rPr>
          <w:rFonts w:ascii="Times New Roman" w:hAnsi="Times New Roman" w:cs="Times New Roman"/>
          <w:sz w:val="28"/>
          <w:szCs w:val="28"/>
        </w:rPr>
        <w:t>д</w:t>
      </w:r>
      <w:r w:rsidR="006D5686">
        <w:rPr>
          <w:rFonts w:ascii="Times New Roman" w:hAnsi="Times New Roman" w:cs="Times New Roman"/>
          <w:sz w:val="28"/>
          <w:szCs w:val="28"/>
        </w:rPr>
        <w:t>ены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DD0A40">
        <w:rPr>
          <w:rFonts w:ascii="Times New Roman" w:hAnsi="Times New Roman" w:cs="Times New Roman"/>
          <w:sz w:val="28"/>
          <w:szCs w:val="28"/>
        </w:rPr>
        <w:t>ые</w:t>
      </w:r>
      <w:r w:rsidRPr="00DC792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D0A40">
        <w:rPr>
          <w:rFonts w:ascii="Times New Roman" w:hAnsi="Times New Roman" w:cs="Times New Roman"/>
          <w:sz w:val="28"/>
          <w:szCs w:val="28"/>
        </w:rPr>
        <w:t>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по пройденным темам</w:t>
      </w:r>
      <w:r w:rsidR="00D67125">
        <w:rPr>
          <w:rFonts w:ascii="Times New Roman" w:hAnsi="Times New Roman" w:cs="Times New Roman"/>
          <w:sz w:val="28"/>
          <w:szCs w:val="28"/>
        </w:rPr>
        <w:t xml:space="preserve"> согласно календарно </w:t>
      </w:r>
      <w:r w:rsidRPr="00DC7925">
        <w:rPr>
          <w:rFonts w:ascii="Times New Roman" w:hAnsi="Times New Roman" w:cs="Times New Roman"/>
          <w:sz w:val="28"/>
          <w:szCs w:val="28"/>
        </w:rPr>
        <w:t>-</w:t>
      </w:r>
      <w:r w:rsidR="00D67125"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</w:rPr>
        <w:t>тематическому планированию.</w:t>
      </w:r>
    </w:p>
    <w:p w14:paraId="737D3425" w14:textId="3F476550" w:rsidR="00DC7925" w:rsidRPr="00DC7925" w:rsidRDefault="0022258E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7925">
        <w:rPr>
          <w:rFonts w:ascii="Times New Roman" w:hAnsi="Times New Roman" w:cs="Times New Roman"/>
          <w:sz w:val="28"/>
          <w:szCs w:val="28"/>
        </w:rPr>
        <w:t>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</w:rPr>
        <w:t xml:space="preserve">проверочной работы </w:t>
      </w:r>
      <w:r>
        <w:rPr>
          <w:rFonts w:ascii="Times New Roman" w:hAnsi="Times New Roman" w:cs="Times New Roman"/>
          <w:sz w:val="28"/>
          <w:szCs w:val="28"/>
        </w:rPr>
        <w:t>школьный координатор общеобразовательной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8E">
        <w:rPr>
          <w:rFonts w:ascii="Times New Roman" w:hAnsi="Times New Roman" w:cs="Times New Roman"/>
          <w:sz w:val="28"/>
          <w:szCs w:val="28"/>
        </w:rPr>
        <w:t>вн</w:t>
      </w:r>
      <w:r w:rsidR="006D5686">
        <w:rPr>
          <w:rFonts w:ascii="Times New Roman" w:hAnsi="Times New Roman" w:cs="Times New Roman"/>
          <w:sz w:val="28"/>
          <w:szCs w:val="28"/>
        </w:rPr>
        <w:t>е</w:t>
      </w:r>
      <w:r w:rsidRPr="0022258E">
        <w:rPr>
          <w:rFonts w:ascii="Times New Roman" w:hAnsi="Times New Roman" w:cs="Times New Roman"/>
          <w:sz w:val="28"/>
          <w:szCs w:val="28"/>
        </w:rPr>
        <w:t xml:space="preserve">с </w:t>
      </w:r>
      <w:r w:rsidR="00DC7925" w:rsidRPr="0022258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869E9" w:rsidRPr="0022258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2258E">
        <w:rPr>
          <w:rFonts w:ascii="Times New Roman" w:hAnsi="Times New Roman" w:cs="Times New Roman"/>
          <w:sz w:val="28"/>
          <w:szCs w:val="28"/>
        </w:rPr>
        <w:t xml:space="preserve">в личном кабинете на портале </w:t>
      </w:r>
      <w:r w:rsidR="00DC7925" w:rsidRPr="0022258E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="00DC7925" w:rsidRPr="0022258E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="00DC7925" w:rsidRPr="002225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258E">
        <w:rPr>
          <w:rFonts w:ascii="Times New Roman" w:hAnsi="Times New Roman" w:cs="Times New Roman"/>
          <w:sz w:val="28"/>
          <w:szCs w:val="28"/>
        </w:rPr>
        <w:t xml:space="preserve"> и заполн</w:t>
      </w:r>
      <w:r w:rsidR="006D5686">
        <w:rPr>
          <w:rFonts w:ascii="Times New Roman" w:hAnsi="Times New Roman" w:cs="Times New Roman"/>
          <w:sz w:val="28"/>
          <w:szCs w:val="28"/>
        </w:rPr>
        <w:t>и</w:t>
      </w:r>
      <w:r w:rsidRPr="0022258E">
        <w:rPr>
          <w:rFonts w:ascii="Times New Roman" w:hAnsi="Times New Roman" w:cs="Times New Roman"/>
          <w:sz w:val="28"/>
          <w:szCs w:val="28"/>
        </w:rPr>
        <w:t>л</w:t>
      </w:r>
      <w:r w:rsidR="00DC7925" w:rsidRPr="0022258E">
        <w:rPr>
          <w:rFonts w:ascii="Times New Roman" w:hAnsi="Times New Roman" w:cs="Times New Roman"/>
          <w:sz w:val="28"/>
          <w:szCs w:val="28"/>
        </w:rPr>
        <w:t xml:space="preserve"> форму отчета.</w:t>
      </w:r>
      <w:r w:rsidR="00DC7925" w:rsidRPr="00DC7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671F8" w14:textId="42E905C5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М</w:t>
      </w:r>
      <w:r w:rsidR="0022258E">
        <w:rPr>
          <w:rFonts w:ascii="Times New Roman" w:hAnsi="Times New Roman" w:cs="Times New Roman"/>
          <w:sz w:val="28"/>
          <w:szCs w:val="28"/>
        </w:rPr>
        <w:t>униципальный координатор готовил</w:t>
      </w:r>
      <w:r w:rsidRPr="00DC7925">
        <w:rPr>
          <w:rFonts w:ascii="Times New Roman" w:hAnsi="Times New Roman" w:cs="Times New Roman"/>
          <w:sz w:val="28"/>
          <w:szCs w:val="28"/>
        </w:rPr>
        <w:t xml:space="preserve"> сводный отчет по </w:t>
      </w:r>
      <w:r w:rsidR="004869E9">
        <w:rPr>
          <w:rFonts w:ascii="Times New Roman" w:hAnsi="Times New Roman" w:cs="Times New Roman"/>
          <w:sz w:val="28"/>
          <w:szCs w:val="28"/>
        </w:rPr>
        <w:t>муниципалитету</w:t>
      </w:r>
      <w:r w:rsidRPr="00DC7925">
        <w:rPr>
          <w:rFonts w:ascii="Times New Roman" w:hAnsi="Times New Roman" w:cs="Times New Roman"/>
          <w:sz w:val="28"/>
          <w:szCs w:val="28"/>
        </w:rPr>
        <w:t xml:space="preserve"> и нап</w:t>
      </w:r>
      <w:r w:rsidR="0022258E">
        <w:rPr>
          <w:rFonts w:ascii="Times New Roman" w:hAnsi="Times New Roman" w:cs="Times New Roman"/>
          <w:sz w:val="28"/>
          <w:szCs w:val="28"/>
        </w:rPr>
        <w:t>рав</w:t>
      </w:r>
      <w:r w:rsidR="009C1386">
        <w:rPr>
          <w:rFonts w:ascii="Times New Roman" w:hAnsi="Times New Roman" w:cs="Times New Roman"/>
          <w:sz w:val="28"/>
          <w:szCs w:val="28"/>
        </w:rPr>
        <w:t>ля</w:t>
      </w:r>
      <w:r w:rsidR="0022258E">
        <w:rPr>
          <w:rFonts w:ascii="Times New Roman" w:hAnsi="Times New Roman" w:cs="Times New Roman"/>
          <w:sz w:val="28"/>
          <w:szCs w:val="28"/>
        </w:rPr>
        <w:t>л</w:t>
      </w:r>
      <w:r w:rsidRPr="00DC7925">
        <w:rPr>
          <w:rFonts w:ascii="Times New Roman" w:hAnsi="Times New Roman" w:cs="Times New Roman"/>
          <w:sz w:val="28"/>
          <w:szCs w:val="28"/>
        </w:rPr>
        <w:t xml:space="preserve"> информацию региональному координатору.</w:t>
      </w:r>
    </w:p>
    <w:p w14:paraId="1A8EFAC2" w14:textId="34144104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Реги</w:t>
      </w:r>
      <w:r w:rsidR="0022258E">
        <w:rPr>
          <w:rFonts w:ascii="Times New Roman" w:hAnsi="Times New Roman" w:cs="Times New Roman"/>
          <w:sz w:val="28"/>
          <w:szCs w:val="28"/>
        </w:rPr>
        <w:t xml:space="preserve">ональный координатор </w:t>
      </w:r>
      <w:r w:rsidR="006D5686">
        <w:rPr>
          <w:rFonts w:ascii="Times New Roman" w:hAnsi="Times New Roman" w:cs="Times New Roman"/>
          <w:sz w:val="28"/>
          <w:szCs w:val="28"/>
        </w:rPr>
        <w:t>про</w:t>
      </w:r>
      <w:r w:rsidR="0022258E">
        <w:rPr>
          <w:rFonts w:ascii="Times New Roman" w:hAnsi="Times New Roman" w:cs="Times New Roman"/>
          <w:sz w:val="28"/>
          <w:szCs w:val="28"/>
        </w:rPr>
        <w:t>анализировал</w:t>
      </w:r>
      <w:r w:rsidRPr="00DC7925">
        <w:rPr>
          <w:rFonts w:ascii="Times New Roman" w:hAnsi="Times New Roman" w:cs="Times New Roman"/>
          <w:sz w:val="28"/>
          <w:szCs w:val="28"/>
        </w:rPr>
        <w:t xml:space="preserve"> результаты проделанной работы по</w:t>
      </w:r>
      <w:r w:rsidR="007A3ECB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DC7925"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7A3ECB">
        <w:rPr>
          <w:rFonts w:ascii="Times New Roman" w:hAnsi="Times New Roman" w:cs="Times New Roman"/>
          <w:sz w:val="28"/>
          <w:szCs w:val="28"/>
        </w:rPr>
        <w:t>ам</w:t>
      </w:r>
      <w:r w:rsidRPr="00DC79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3698C6" w14:textId="263C319A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В конце учебного года</w:t>
      </w:r>
      <w:r w:rsidR="0022258E">
        <w:rPr>
          <w:rFonts w:ascii="Times New Roman" w:hAnsi="Times New Roman" w:cs="Times New Roman"/>
          <w:sz w:val="28"/>
          <w:szCs w:val="28"/>
        </w:rPr>
        <w:t>,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по завершении Проекта</w:t>
      </w:r>
      <w:r w:rsidR="0022258E">
        <w:rPr>
          <w:rFonts w:ascii="Times New Roman" w:hAnsi="Times New Roman" w:cs="Times New Roman"/>
          <w:sz w:val="28"/>
          <w:szCs w:val="28"/>
        </w:rPr>
        <w:t xml:space="preserve">, были проведены </w:t>
      </w:r>
      <w:r w:rsidRPr="00DC7925">
        <w:rPr>
          <w:rFonts w:ascii="Times New Roman" w:hAnsi="Times New Roman" w:cs="Times New Roman"/>
          <w:sz w:val="28"/>
          <w:szCs w:val="28"/>
        </w:rPr>
        <w:t>итогов</w:t>
      </w:r>
      <w:r w:rsidR="007A3ECB">
        <w:rPr>
          <w:rFonts w:ascii="Times New Roman" w:hAnsi="Times New Roman" w:cs="Times New Roman"/>
          <w:sz w:val="28"/>
          <w:szCs w:val="28"/>
        </w:rPr>
        <w:t>ые</w:t>
      </w:r>
      <w:r w:rsidR="0022258E">
        <w:rPr>
          <w:rFonts w:ascii="Times New Roman" w:hAnsi="Times New Roman" w:cs="Times New Roman"/>
          <w:sz w:val="28"/>
          <w:szCs w:val="28"/>
        </w:rPr>
        <w:t xml:space="preserve"> диагностические работы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по реализующим предметам.</w:t>
      </w:r>
    </w:p>
    <w:p w14:paraId="78F38C52" w14:textId="451EDCD9" w:rsidR="00DC7925" w:rsidRPr="00854901" w:rsidRDefault="00DC7925" w:rsidP="0085490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01">
        <w:rPr>
          <w:rFonts w:ascii="Times New Roman" w:hAnsi="Times New Roman" w:cs="Times New Roman"/>
          <w:b/>
          <w:sz w:val="28"/>
          <w:szCs w:val="28"/>
        </w:rPr>
        <w:t>Методы сбор</w:t>
      </w:r>
      <w:r w:rsidR="006D5686">
        <w:rPr>
          <w:rFonts w:ascii="Times New Roman" w:hAnsi="Times New Roman" w:cs="Times New Roman"/>
          <w:b/>
          <w:sz w:val="28"/>
          <w:szCs w:val="28"/>
        </w:rPr>
        <w:t>а</w:t>
      </w:r>
      <w:r w:rsidRPr="00854901">
        <w:rPr>
          <w:rFonts w:ascii="Times New Roman" w:hAnsi="Times New Roman" w:cs="Times New Roman"/>
          <w:b/>
          <w:sz w:val="28"/>
          <w:szCs w:val="28"/>
        </w:rPr>
        <w:t xml:space="preserve"> и обработки информации</w:t>
      </w:r>
    </w:p>
    <w:p w14:paraId="325B2578" w14:textId="60D81DF5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Обработка информации</w:t>
      </w:r>
      <w:r w:rsidR="009A22BA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</w:t>
      </w:r>
      <w:r w:rsidR="007A3ECB"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="007A3ECB" w:rsidRPr="00DC7925">
        <w:rPr>
          <w:rFonts w:ascii="Times New Roman" w:hAnsi="Times New Roman" w:cs="Times New Roman"/>
          <w:sz w:val="28"/>
          <w:szCs w:val="28"/>
        </w:rPr>
        <w:t>региональн</w:t>
      </w:r>
      <w:r w:rsidR="007A3ECB">
        <w:rPr>
          <w:rFonts w:ascii="Times New Roman" w:hAnsi="Times New Roman" w:cs="Times New Roman"/>
          <w:sz w:val="28"/>
          <w:szCs w:val="28"/>
        </w:rPr>
        <w:t>ой</w:t>
      </w:r>
      <w:r w:rsidR="007A3ECB" w:rsidRPr="00DC792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A3ECB">
        <w:rPr>
          <w:rFonts w:ascii="Times New Roman" w:hAnsi="Times New Roman" w:cs="Times New Roman"/>
          <w:sz w:val="28"/>
          <w:szCs w:val="28"/>
        </w:rPr>
        <w:t>ой</w:t>
      </w:r>
      <w:r w:rsidR="007A3ECB" w:rsidRPr="00DC792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A3ECB">
        <w:rPr>
          <w:rFonts w:ascii="Times New Roman" w:hAnsi="Times New Roman" w:cs="Times New Roman"/>
          <w:sz w:val="28"/>
          <w:szCs w:val="28"/>
        </w:rPr>
        <w:t>ы</w:t>
      </w:r>
      <w:r w:rsidR="007A3ECB" w:rsidRPr="00DC7925">
        <w:rPr>
          <w:rFonts w:ascii="Times New Roman" w:hAnsi="Times New Roman" w:cs="Times New Roman"/>
          <w:sz w:val="28"/>
          <w:szCs w:val="28"/>
        </w:rPr>
        <w:t xml:space="preserve"> </w:t>
      </w:r>
      <w:r w:rsidR="007A3ECB" w:rsidRPr="00DC7925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="007A3ECB" w:rsidRPr="00DC7925">
        <w:rPr>
          <w:rFonts w:ascii="Times New Roman" w:hAnsi="Times New Roman" w:cs="Times New Roman"/>
          <w:sz w:val="28"/>
          <w:szCs w:val="28"/>
        </w:rPr>
        <w:t>95.</w:t>
      </w:r>
      <w:r w:rsidR="007A3ECB" w:rsidRPr="00DC792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409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3ECB">
        <w:rPr>
          <w:rFonts w:ascii="Times New Roman" w:hAnsi="Times New Roman" w:cs="Times New Roman"/>
          <w:sz w:val="28"/>
          <w:szCs w:val="28"/>
        </w:rPr>
        <w:t>метод</w:t>
      </w:r>
      <w:r w:rsidR="004A409E">
        <w:rPr>
          <w:rFonts w:ascii="Times New Roman" w:hAnsi="Times New Roman" w:cs="Times New Roman"/>
          <w:sz w:val="28"/>
          <w:szCs w:val="28"/>
        </w:rPr>
        <w:t>ом</w:t>
      </w:r>
      <w:r w:rsidRPr="00DC7925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14:paraId="6DB933D9" w14:textId="77777777" w:rsidR="00DC7925" w:rsidRPr="00DC7925" w:rsidRDefault="00DC7925" w:rsidP="006D56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Региональная информационная система позволяет обрабатывать информацию в математико-статистической форме. </w:t>
      </w:r>
    </w:p>
    <w:p w14:paraId="75070211" w14:textId="2518F507" w:rsidR="002D709F" w:rsidRDefault="00DC7925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Для сбора и обработки информации </w:t>
      </w:r>
      <w:r w:rsidR="009A22BA">
        <w:rPr>
          <w:rFonts w:ascii="Times New Roman" w:hAnsi="Times New Roman" w:cs="Times New Roman"/>
          <w:sz w:val="28"/>
          <w:szCs w:val="28"/>
        </w:rPr>
        <w:t>были использованы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</w:p>
    <w:p w14:paraId="1546F5FD" w14:textId="77777777" w:rsidR="00586E17" w:rsidRDefault="002D709F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ED6">
        <w:rPr>
          <w:rFonts w:ascii="Times New Roman" w:hAnsi="Times New Roman" w:cs="Times New Roman"/>
          <w:sz w:val="28"/>
          <w:szCs w:val="28"/>
        </w:rPr>
        <w:t xml:space="preserve">- доля обучающихся с базовым и выше базового уровнями сформированности предметных результатов по </w:t>
      </w:r>
      <w:r w:rsidR="009A22BA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Pr="00196ED6">
        <w:rPr>
          <w:rFonts w:ascii="Times New Roman" w:hAnsi="Times New Roman" w:cs="Times New Roman"/>
          <w:sz w:val="28"/>
          <w:szCs w:val="28"/>
        </w:rPr>
        <w:t>выявленных в ходе диагнос</w:t>
      </w:r>
      <w:r w:rsidR="009A22BA">
        <w:rPr>
          <w:rFonts w:ascii="Times New Roman" w:hAnsi="Times New Roman" w:cs="Times New Roman"/>
          <w:sz w:val="28"/>
          <w:szCs w:val="28"/>
        </w:rPr>
        <w:t xml:space="preserve">тического исследования в рамках </w:t>
      </w:r>
      <w:r w:rsidR="00586E17" w:rsidRPr="00196ED6">
        <w:rPr>
          <w:rFonts w:ascii="Times New Roman" w:hAnsi="Times New Roman" w:cs="Times New Roman"/>
          <w:sz w:val="28"/>
          <w:szCs w:val="28"/>
        </w:rPr>
        <w:t>Проекта</w:t>
      </w:r>
      <w:r w:rsidR="00586E17">
        <w:rPr>
          <w:rFonts w:ascii="Times New Roman" w:hAnsi="Times New Roman" w:cs="Times New Roman"/>
          <w:sz w:val="28"/>
          <w:szCs w:val="28"/>
        </w:rPr>
        <w:t>;</w:t>
      </w:r>
      <w:r w:rsidR="00586E17" w:rsidRPr="00DC7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BE743" w14:textId="5E57BAA2" w:rsidR="00DC7925" w:rsidRPr="00DC7925" w:rsidRDefault="00586E17" w:rsidP="006D56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-</w:t>
      </w:r>
      <w:r w:rsidR="00DC7925" w:rsidRPr="00DC7925">
        <w:rPr>
          <w:rFonts w:ascii="Times New Roman" w:hAnsi="Times New Roman" w:cs="Times New Roman"/>
          <w:sz w:val="28"/>
          <w:szCs w:val="28"/>
        </w:rPr>
        <w:t xml:space="preserve"> доля обучающихся с базовым и выше базового уровнями сформированности предметных результатов по математике базового уровня выявленных в ходе диагностического исследования в рамках Проекта.</w:t>
      </w:r>
    </w:p>
    <w:p w14:paraId="15563F69" w14:textId="77777777" w:rsidR="00586E17" w:rsidRDefault="00586E17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DC389" w14:textId="77777777" w:rsidR="00A831BA" w:rsidRDefault="00A831BA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6F0E2" w14:textId="77777777" w:rsidR="00A831BA" w:rsidRDefault="00A831BA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0676" w14:textId="17732248" w:rsidR="00C946A4" w:rsidRDefault="00C946A4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A4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Сравнительные результаты оценочных процедур</w:t>
      </w:r>
    </w:p>
    <w:p w14:paraId="260BAAF2" w14:textId="149E0EE9" w:rsidR="00C946A4" w:rsidRDefault="00C946A4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6A4">
        <w:rPr>
          <w:rFonts w:ascii="Times New Roman" w:hAnsi="Times New Roman" w:cs="Times New Roman"/>
          <w:sz w:val="28"/>
          <w:szCs w:val="28"/>
        </w:rPr>
        <w:t>По русскому языку и математике</w:t>
      </w:r>
      <w:r w:rsidR="00745B62">
        <w:rPr>
          <w:rFonts w:ascii="Times New Roman" w:hAnsi="Times New Roman" w:cs="Times New Roman"/>
          <w:sz w:val="28"/>
          <w:szCs w:val="28"/>
        </w:rPr>
        <w:t xml:space="preserve"> базового уровня</w:t>
      </w:r>
      <w:r w:rsidRPr="00C946A4">
        <w:rPr>
          <w:rFonts w:ascii="Times New Roman" w:hAnsi="Times New Roman" w:cs="Times New Roman"/>
          <w:sz w:val="28"/>
          <w:szCs w:val="28"/>
        </w:rPr>
        <w:t xml:space="preserve"> были проведены промежуточные</w:t>
      </w:r>
      <w:r w:rsidR="00745B62">
        <w:rPr>
          <w:rFonts w:ascii="Times New Roman" w:hAnsi="Times New Roman" w:cs="Times New Roman"/>
          <w:sz w:val="28"/>
          <w:szCs w:val="28"/>
        </w:rPr>
        <w:t xml:space="preserve"> и итоговые</w:t>
      </w:r>
      <w:r w:rsidRPr="00C946A4">
        <w:rPr>
          <w:rFonts w:ascii="Times New Roman" w:hAnsi="Times New Roman" w:cs="Times New Roman"/>
          <w:sz w:val="28"/>
          <w:szCs w:val="28"/>
        </w:rPr>
        <w:t xml:space="preserve"> процедуры, что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6A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представить сравнительные результаты</w:t>
      </w:r>
      <w:r w:rsidR="007E6524">
        <w:rPr>
          <w:rFonts w:ascii="Times New Roman" w:hAnsi="Times New Roman" w:cs="Times New Roman"/>
          <w:sz w:val="28"/>
          <w:szCs w:val="28"/>
        </w:rPr>
        <w:t xml:space="preserve"> обучающихся 11-х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9C3BB" w14:textId="103900F8" w:rsidR="00C946A4" w:rsidRDefault="00C946A4" w:rsidP="006D5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1 показаны результаты </w:t>
      </w:r>
      <w:r w:rsidR="00533044">
        <w:rPr>
          <w:rFonts w:ascii="Times New Roman" w:hAnsi="Times New Roman" w:cs="Times New Roman"/>
          <w:sz w:val="28"/>
          <w:szCs w:val="28"/>
        </w:rPr>
        <w:t xml:space="preserve">декабрьской (промежуточной) и апрельской (итоговой) </w:t>
      </w:r>
      <w:r>
        <w:rPr>
          <w:rFonts w:ascii="Times New Roman" w:hAnsi="Times New Roman" w:cs="Times New Roman"/>
          <w:sz w:val="28"/>
          <w:szCs w:val="28"/>
        </w:rPr>
        <w:t>диагностик по русскому языку.</w:t>
      </w:r>
      <w:r w:rsidR="004B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7054D" w14:textId="0EAEBF4A" w:rsidR="00226BB2" w:rsidRDefault="00FD72F4" w:rsidP="009A22BA">
      <w:pPr>
        <w:spacing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BBA8B4" wp14:editId="122AB841">
            <wp:extent cx="5372100" cy="2790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EE33688" w14:textId="786AA649" w:rsidR="002226F1" w:rsidRPr="009A22BA" w:rsidRDefault="00226BB2" w:rsidP="009A22BA">
      <w:pPr>
        <w:spacing w:after="0" w:line="276" w:lineRule="auto"/>
        <w:ind w:left="284" w:firstLine="426"/>
        <w:rPr>
          <w:rFonts w:ascii="Times New Roman" w:hAnsi="Times New Roman" w:cs="Times New Roman"/>
          <w:i/>
          <w:szCs w:val="28"/>
        </w:rPr>
      </w:pPr>
      <w:r w:rsidRPr="009A22BA">
        <w:rPr>
          <w:rFonts w:ascii="Times New Roman" w:hAnsi="Times New Roman" w:cs="Times New Roman"/>
          <w:i/>
          <w:szCs w:val="28"/>
        </w:rPr>
        <w:t>Рис</w:t>
      </w:r>
      <w:r w:rsidR="009A22BA" w:rsidRPr="009A22BA">
        <w:rPr>
          <w:rFonts w:ascii="Times New Roman" w:hAnsi="Times New Roman" w:cs="Times New Roman"/>
          <w:i/>
          <w:szCs w:val="28"/>
        </w:rPr>
        <w:t>унок</w:t>
      </w:r>
      <w:r w:rsidRPr="009A22BA">
        <w:rPr>
          <w:rFonts w:ascii="Times New Roman" w:hAnsi="Times New Roman" w:cs="Times New Roman"/>
          <w:i/>
          <w:szCs w:val="28"/>
        </w:rPr>
        <w:t xml:space="preserve"> 1</w:t>
      </w:r>
      <w:r w:rsidR="009A22BA" w:rsidRPr="009A22BA">
        <w:rPr>
          <w:rFonts w:ascii="Times New Roman" w:hAnsi="Times New Roman" w:cs="Times New Roman"/>
          <w:i/>
          <w:szCs w:val="28"/>
        </w:rPr>
        <w:t>. Результаты декабрьской и апрельской диагностик по русскому языку</w:t>
      </w:r>
    </w:p>
    <w:p w14:paraId="2C752C04" w14:textId="20ADE234" w:rsidR="006C7177" w:rsidRDefault="006C7177" w:rsidP="006C7177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показал, </w:t>
      </w:r>
      <w:r w:rsidR="00A7034C">
        <w:rPr>
          <w:rFonts w:ascii="Times New Roman" w:hAnsi="Times New Roman" w:cs="Times New Roman"/>
          <w:sz w:val="28"/>
          <w:szCs w:val="28"/>
        </w:rPr>
        <w:t>что процент обучающихся группы риска, преодолевших минимальный порог баллов в декабре, увеличился и составил 37,46%, а в апреле 87,52%.</w:t>
      </w:r>
    </w:p>
    <w:p w14:paraId="652DD845" w14:textId="3136D095" w:rsidR="004B355E" w:rsidRDefault="000F481A" w:rsidP="005C662D">
      <w:pPr>
        <w:spacing w:before="240"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355E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533044">
        <w:rPr>
          <w:rFonts w:ascii="Times New Roman" w:hAnsi="Times New Roman" w:cs="Times New Roman"/>
          <w:sz w:val="28"/>
          <w:szCs w:val="28"/>
        </w:rPr>
        <w:t xml:space="preserve">декабрьской (промежуточной) и апрельской (итоговой) </w:t>
      </w:r>
      <w:r w:rsidR="004B355E">
        <w:rPr>
          <w:rFonts w:ascii="Times New Roman" w:hAnsi="Times New Roman" w:cs="Times New Roman"/>
          <w:sz w:val="28"/>
          <w:szCs w:val="28"/>
        </w:rPr>
        <w:t>диагностик по математике (базового уровня)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на рисунке 2.</w:t>
      </w:r>
    </w:p>
    <w:p w14:paraId="2ACEBFC3" w14:textId="77777777" w:rsidR="004B355E" w:rsidRDefault="004B355E" w:rsidP="006D302F">
      <w:pPr>
        <w:spacing w:after="0" w:line="276" w:lineRule="auto"/>
        <w:ind w:left="284" w:firstLine="426"/>
        <w:rPr>
          <w:rFonts w:ascii="Times New Roman" w:hAnsi="Times New Roman" w:cs="Times New Roman"/>
          <w:sz w:val="28"/>
          <w:szCs w:val="28"/>
        </w:rPr>
      </w:pPr>
    </w:p>
    <w:p w14:paraId="589F5682" w14:textId="057EF737" w:rsidR="00226BB2" w:rsidRDefault="0032409A" w:rsidP="006D302F">
      <w:pPr>
        <w:spacing w:after="0" w:line="276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EB06D" wp14:editId="7CC71E98">
            <wp:extent cx="5210175" cy="2733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4B0A72" w14:textId="6FE30B84" w:rsidR="009A22BA" w:rsidRPr="009A22BA" w:rsidRDefault="009A22BA" w:rsidP="009A22BA">
      <w:pPr>
        <w:spacing w:after="0" w:line="276" w:lineRule="auto"/>
        <w:ind w:left="284" w:firstLine="426"/>
        <w:rPr>
          <w:rFonts w:ascii="Times New Roman" w:hAnsi="Times New Roman" w:cs="Times New Roman"/>
          <w:i/>
          <w:szCs w:val="28"/>
        </w:rPr>
      </w:pPr>
      <w:r w:rsidRPr="009A22BA">
        <w:rPr>
          <w:rFonts w:ascii="Times New Roman" w:hAnsi="Times New Roman" w:cs="Times New Roman"/>
          <w:i/>
          <w:szCs w:val="28"/>
        </w:rPr>
        <w:t>Рисунок</w:t>
      </w:r>
      <w:r>
        <w:rPr>
          <w:rFonts w:ascii="Times New Roman" w:hAnsi="Times New Roman" w:cs="Times New Roman"/>
          <w:i/>
          <w:szCs w:val="28"/>
        </w:rPr>
        <w:t xml:space="preserve"> 2</w:t>
      </w:r>
      <w:r w:rsidRPr="009A22BA">
        <w:rPr>
          <w:rFonts w:ascii="Times New Roman" w:hAnsi="Times New Roman" w:cs="Times New Roman"/>
          <w:i/>
          <w:szCs w:val="28"/>
        </w:rPr>
        <w:t xml:space="preserve">. Результаты декабрьской и апрельской диагностик </w:t>
      </w:r>
      <w:r>
        <w:rPr>
          <w:rFonts w:ascii="Times New Roman" w:hAnsi="Times New Roman" w:cs="Times New Roman"/>
          <w:i/>
          <w:szCs w:val="28"/>
        </w:rPr>
        <w:t>по математике</w:t>
      </w:r>
    </w:p>
    <w:p w14:paraId="417C23FD" w14:textId="25FFD961" w:rsidR="006C7177" w:rsidRDefault="006C7177" w:rsidP="006C7177">
      <w:pPr>
        <w:spacing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Сравнительные результаты по математике базового уровня говорят о том, что процент </w:t>
      </w:r>
      <w:r w:rsidR="00A7034C">
        <w:rPr>
          <w:rFonts w:ascii="Times New Roman" w:hAnsi="Times New Roman" w:cs="Times New Roman"/>
          <w:sz w:val="28"/>
          <w:szCs w:val="28"/>
        </w:rPr>
        <w:t xml:space="preserve">обучающихся группы риска, преодолевших минимальный порог баллов в декабре, увеличился </w:t>
      </w:r>
      <w:r>
        <w:rPr>
          <w:rFonts w:ascii="Times New Roman" w:hAnsi="Times New Roman" w:cs="Times New Roman"/>
          <w:sz w:val="28"/>
          <w:szCs w:val="28"/>
        </w:rPr>
        <w:t xml:space="preserve">и составил 52,85%, </w:t>
      </w:r>
      <w:r w:rsidR="00A7034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апреле 85,52%. </w:t>
      </w:r>
    </w:p>
    <w:p w14:paraId="527D68BA" w14:textId="2196B1AC" w:rsidR="006C7177" w:rsidRDefault="006C7177" w:rsidP="006C7177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Системная работа по профилактике </w:t>
      </w:r>
      <w:r w:rsidR="00E76540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 xml:space="preserve">неуспешности с выпускниками </w:t>
      </w:r>
      <w:r w:rsidR="00A7034C">
        <w:rPr>
          <w:rFonts w:ascii="Times New Roman" w:hAnsi="Times New Roman" w:cs="Times New Roman"/>
          <w:sz w:val="28"/>
          <w:szCs w:val="28"/>
        </w:rPr>
        <w:t xml:space="preserve">«группы </w:t>
      </w:r>
      <w:r>
        <w:rPr>
          <w:rFonts w:ascii="Times New Roman" w:hAnsi="Times New Roman" w:cs="Times New Roman"/>
          <w:sz w:val="28"/>
          <w:szCs w:val="28"/>
        </w:rPr>
        <w:t xml:space="preserve">риска» показала положительную динамику </w:t>
      </w:r>
      <w:r w:rsidRPr="00DC7925">
        <w:rPr>
          <w:rFonts w:ascii="Times New Roman" w:hAnsi="Times New Roman" w:cs="Times New Roman"/>
          <w:sz w:val="28"/>
          <w:szCs w:val="28"/>
        </w:rPr>
        <w:t>по реализующим предметам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sectPr w:rsidR="006C7177" w:rsidSect="002E20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DFB"/>
    <w:multiLevelType w:val="hybridMultilevel"/>
    <w:tmpl w:val="B3483D4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FF5"/>
    <w:multiLevelType w:val="hybridMultilevel"/>
    <w:tmpl w:val="A274BB2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89A"/>
    <w:multiLevelType w:val="hybridMultilevel"/>
    <w:tmpl w:val="5ABEA1E8"/>
    <w:lvl w:ilvl="0" w:tplc="9C02941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4B2"/>
    <w:multiLevelType w:val="hybridMultilevel"/>
    <w:tmpl w:val="13085DD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11B3"/>
    <w:multiLevelType w:val="hybridMultilevel"/>
    <w:tmpl w:val="4796B14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7392"/>
    <w:multiLevelType w:val="hybridMultilevel"/>
    <w:tmpl w:val="74AA3CA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0BC8"/>
    <w:multiLevelType w:val="hybridMultilevel"/>
    <w:tmpl w:val="53B8331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6C63"/>
    <w:multiLevelType w:val="hybridMultilevel"/>
    <w:tmpl w:val="818C53FE"/>
    <w:lvl w:ilvl="0" w:tplc="9502E8CE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6465"/>
    <w:multiLevelType w:val="hybridMultilevel"/>
    <w:tmpl w:val="A10CB85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22078"/>
    <w:multiLevelType w:val="hybridMultilevel"/>
    <w:tmpl w:val="873C99AE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B7700"/>
    <w:multiLevelType w:val="hybridMultilevel"/>
    <w:tmpl w:val="0D98CD2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C39"/>
    <w:multiLevelType w:val="hybridMultilevel"/>
    <w:tmpl w:val="B9324776"/>
    <w:lvl w:ilvl="0" w:tplc="EE36547C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03DA8"/>
    <w:multiLevelType w:val="hybridMultilevel"/>
    <w:tmpl w:val="1654182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3766"/>
    <w:multiLevelType w:val="hybridMultilevel"/>
    <w:tmpl w:val="0BBC93E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5BFF"/>
    <w:multiLevelType w:val="hybridMultilevel"/>
    <w:tmpl w:val="39E0C1BE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4596"/>
    <w:multiLevelType w:val="hybridMultilevel"/>
    <w:tmpl w:val="7C4600B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E54"/>
    <w:multiLevelType w:val="multilevel"/>
    <w:tmpl w:val="7BFA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4EE4BF1"/>
    <w:multiLevelType w:val="hybridMultilevel"/>
    <w:tmpl w:val="F07AFE74"/>
    <w:lvl w:ilvl="0" w:tplc="60AE7C62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2300C"/>
    <w:multiLevelType w:val="hybridMultilevel"/>
    <w:tmpl w:val="00D2EE7E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86A97"/>
    <w:multiLevelType w:val="hybridMultilevel"/>
    <w:tmpl w:val="083E970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E4ED0"/>
    <w:multiLevelType w:val="hybridMultilevel"/>
    <w:tmpl w:val="09AEAA00"/>
    <w:lvl w:ilvl="0" w:tplc="6C845BEE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1AA2"/>
    <w:multiLevelType w:val="hybridMultilevel"/>
    <w:tmpl w:val="F14EEDA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027AF"/>
    <w:multiLevelType w:val="multilevel"/>
    <w:tmpl w:val="C736EC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277"/>
    <w:multiLevelType w:val="hybridMultilevel"/>
    <w:tmpl w:val="0408E44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F708F"/>
    <w:multiLevelType w:val="hybridMultilevel"/>
    <w:tmpl w:val="DFBCD928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4E95"/>
    <w:multiLevelType w:val="hybridMultilevel"/>
    <w:tmpl w:val="DD466852"/>
    <w:lvl w:ilvl="0" w:tplc="9C02941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350B6"/>
    <w:multiLevelType w:val="hybridMultilevel"/>
    <w:tmpl w:val="2EF82C1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030F"/>
    <w:multiLevelType w:val="hybridMultilevel"/>
    <w:tmpl w:val="0498B0B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B0076"/>
    <w:multiLevelType w:val="multilevel"/>
    <w:tmpl w:val="0D689D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743AC"/>
    <w:multiLevelType w:val="hybridMultilevel"/>
    <w:tmpl w:val="A2008CD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81DF4"/>
    <w:multiLevelType w:val="hybridMultilevel"/>
    <w:tmpl w:val="A4FA7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A01EA"/>
    <w:multiLevelType w:val="hybridMultilevel"/>
    <w:tmpl w:val="A2CC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77DB3"/>
    <w:multiLevelType w:val="hybridMultilevel"/>
    <w:tmpl w:val="3AAEA17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30441"/>
    <w:multiLevelType w:val="hybridMultilevel"/>
    <w:tmpl w:val="E50804D2"/>
    <w:lvl w:ilvl="0" w:tplc="64B83E92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58C0"/>
    <w:multiLevelType w:val="hybridMultilevel"/>
    <w:tmpl w:val="DCE0169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A2224"/>
    <w:multiLevelType w:val="hybridMultilevel"/>
    <w:tmpl w:val="C66EFDCA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D3FF6"/>
    <w:multiLevelType w:val="hybridMultilevel"/>
    <w:tmpl w:val="E7902FA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96DB7"/>
    <w:multiLevelType w:val="hybridMultilevel"/>
    <w:tmpl w:val="7BFE438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4F83"/>
    <w:multiLevelType w:val="hybridMultilevel"/>
    <w:tmpl w:val="3E9C736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B0649"/>
    <w:multiLevelType w:val="hybridMultilevel"/>
    <w:tmpl w:val="9A6487D8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3EFE"/>
    <w:multiLevelType w:val="hybridMultilevel"/>
    <w:tmpl w:val="A5BC85D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28"/>
  </w:num>
  <w:num w:numId="5">
    <w:abstractNumId w:val="22"/>
  </w:num>
  <w:num w:numId="6">
    <w:abstractNumId w:val="19"/>
  </w:num>
  <w:num w:numId="7">
    <w:abstractNumId w:val="7"/>
  </w:num>
  <w:num w:numId="8">
    <w:abstractNumId w:val="20"/>
  </w:num>
  <w:num w:numId="9">
    <w:abstractNumId w:val="33"/>
  </w:num>
  <w:num w:numId="10">
    <w:abstractNumId w:val="17"/>
  </w:num>
  <w:num w:numId="11">
    <w:abstractNumId w:val="11"/>
  </w:num>
  <w:num w:numId="12">
    <w:abstractNumId w:val="2"/>
  </w:num>
  <w:num w:numId="13">
    <w:abstractNumId w:val="25"/>
  </w:num>
  <w:num w:numId="14">
    <w:abstractNumId w:val="1"/>
  </w:num>
  <w:num w:numId="15">
    <w:abstractNumId w:val="0"/>
  </w:num>
  <w:num w:numId="16">
    <w:abstractNumId w:val="40"/>
  </w:num>
  <w:num w:numId="17">
    <w:abstractNumId w:val="8"/>
  </w:num>
  <w:num w:numId="18">
    <w:abstractNumId w:val="14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27"/>
  </w:num>
  <w:num w:numId="25">
    <w:abstractNumId w:val="24"/>
  </w:num>
  <w:num w:numId="26">
    <w:abstractNumId w:val="38"/>
  </w:num>
  <w:num w:numId="27">
    <w:abstractNumId w:val="29"/>
  </w:num>
  <w:num w:numId="28">
    <w:abstractNumId w:val="3"/>
  </w:num>
  <w:num w:numId="29">
    <w:abstractNumId w:val="6"/>
  </w:num>
  <w:num w:numId="30">
    <w:abstractNumId w:val="21"/>
  </w:num>
  <w:num w:numId="31">
    <w:abstractNumId w:val="26"/>
  </w:num>
  <w:num w:numId="32">
    <w:abstractNumId w:val="36"/>
  </w:num>
  <w:num w:numId="33">
    <w:abstractNumId w:val="10"/>
  </w:num>
  <w:num w:numId="34">
    <w:abstractNumId w:val="32"/>
  </w:num>
  <w:num w:numId="35">
    <w:abstractNumId w:val="13"/>
  </w:num>
  <w:num w:numId="36">
    <w:abstractNumId w:val="18"/>
  </w:num>
  <w:num w:numId="37">
    <w:abstractNumId w:val="35"/>
  </w:num>
  <w:num w:numId="38">
    <w:abstractNumId w:val="39"/>
  </w:num>
  <w:num w:numId="39">
    <w:abstractNumId w:val="34"/>
  </w:num>
  <w:num w:numId="40">
    <w:abstractNumId w:val="3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76"/>
    <w:rsid w:val="00093B50"/>
    <w:rsid w:val="000B0F15"/>
    <w:rsid w:val="000F481A"/>
    <w:rsid w:val="001212B5"/>
    <w:rsid w:val="0013108F"/>
    <w:rsid w:val="001924A1"/>
    <w:rsid w:val="001A507F"/>
    <w:rsid w:val="001B07A3"/>
    <w:rsid w:val="0022258E"/>
    <w:rsid w:val="002226F1"/>
    <w:rsid w:val="00226BB2"/>
    <w:rsid w:val="00241CE5"/>
    <w:rsid w:val="00250A00"/>
    <w:rsid w:val="00250AB6"/>
    <w:rsid w:val="002B30D0"/>
    <w:rsid w:val="002C321D"/>
    <w:rsid w:val="002D709F"/>
    <w:rsid w:val="002E20CA"/>
    <w:rsid w:val="00306D92"/>
    <w:rsid w:val="0032409A"/>
    <w:rsid w:val="00354AED"/>
    <w:rsid w:val="0045713A"/>
    <w:rsid w:val="004677CF"/>
    <w:rsid w:val="004869E9"/>
    <w:rsid w:val="004A409E"/>
    <w:rsid w:val="004B355E"/>
    <w:rsid w:val="004E3F3A"/>
    <w:rsid w:val="00533044"/>
    <w:rsid w:val="00536BB8"/>
    <w:rsid w:val="00552E8C"/>
    <w:rsid w:val="0055513E"/>
    <w:rsid w:val="00557A77"/>
    <w:rsid w:val="005852A5"/>
    <w:rsid w:val="00585EBB"/>
    <w:rsid w:val="00586E17"/>
    <w:rsid w:val="00594E44"/>
    <w:rsid w:val="005C662D"/>
    <w:rsid w:val="00603212"/>
    <w:rsid w:val="00622681"/>
    <w:rsid w:val="006311AE"/>
    <w:rsid w:val="0063247D"/>
    <w:rsid w:val="00633A89"/>
    <w:rsid w:val="00646280"/>
    <w:rsid w:val="006C7177"/>
    <w:rsid w:val="006D302F"/>
    <w:rsid w:val="006D5686"/>
    <w:rsid w:val="006E0DF6"/>
    <w:rsid w:val="006F2ECD"/>
    <w:rsid w:val="00745B62"/>
    <w:rsid w:val="00782F8B"/>
    <w:rsid w:val="007A3ECB"/>
    <w:rsid w:val="007C1516"/>
    <w:rsid w:val="007E6524"/>
    <w:rsid w:val="007F0C71"/>
    <w:rsid w:val="00847180"/>
    <w:rsid w:val="00854901"/>
    <w:rsid w:val="00895FBD"/>
    <w:rsid w:val="008C1229"/>
    <w:rsid w:val="009367E5"/>
    <w:rsid w:val="00963D3C"/>
    <w:rsid w:val="009A22BA"/>
    <w:rsid w:val="009B6F52"/>
    <w:rsid w:val="009C1386"/>
    <w:rsid w:val="009D1A85"/>
    <w:rsid w:val="009F73E0"/>
    <w:rsid w:val="00A219BB"/>
    <w:rsid w:val="00A26ADC"/>
    <w:rsid w:val="00A7034C"/>
    <w:rsid w:val="00A831BA"/>
    <w:rsid w:val="00B173BF"/>
    <w:rsid w:val="00B2166B"/>
    <w:rsid w:val="00B90F91"/>
    <w:rsid w:val="00C52E79"/>
    <w:rsid w:val="00C946A4"/>
    <w:rsid w:val="00CC3BA7"/>
    <w:rsid w:val="00D67125"/>
    <w:rsid w:val="00DB496A"/>
    <w:rsid w:val="00DC7925"/>
    <w:rsid w:val="00DD0A40"/>
    <w:rsid w:val="00DE2103"/>
    <w:rsid w:val="00E32C05"/>
    <w:rsid w:val="00E51560"/>
    <w:rsid w:val="00E56CB8"/>
    <w:rsid w:val="00E76540"/>
    <w:rsid w:val="00E840F8"/>
    <w:rsid w:val="00E942FD"/>
    <w:rsid w:val="00EC1C63"/>
    <w:rsid w:val="00EE1276"/>
    <w:rsid w:val="00EF3547"/>
    <w:rsid w:val="00F14DC9"/>
    <w:rsid w:val="00F26A24"/>
    <w:rsid w:val="00F648A3"/>
    <w:rsid w:val="00F80479"/>
    <w:rsid w:val="00FD72F4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18E4"/>
  <w15:chartTrackingRefBased/>
  <w15:docId w15:val="{3E788A7B-9F2D-4056-A38B-1801A96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73BF"/>
    <w:rPr>
      <w:rFonts w:ascii="Times New Roman" w:eastAsia="Times New Roman" w:hAnsi="Times New Roman" w:cs="Times New Roman"/>
      <w:color w:val="33383B"/>
      <w:sz w:val="28"/>
      <w:szCs w:val="28"/>
    </w:rPr>
  </w:style>
  <w:style w:type="paragraph" w:customStyle="1" w:styleId="1">
    <w:name w:val="Основной текст1"/>
    <w:basedOn w:val="a"/>
    <w:link w:val="a3"/>
    <w:rsid w:val="00B173BF"/>
    <w:pPr>
      <w:spacing w:after="320" w:line="240" w:lineRule="auto"/>
      <w:ind w:firstLine="400"/>
    </w:pPr>
    <w:rPr>
      <w:rFonts w:ascii="Times New Roman" w:eastAsia="Times New Roman" w:hAnsi="Times New Roman" w:cs="Times New Roman"/>
      <w:color w:val="33383B"/>
      <w:sz w:val="28"/>
      <w:szCs w:val="28"/>
    </w:rPr>
  </w:style>
  <w:style w:type="paragraph" w:styleId="a4">
    <w:name w:val="List Paragraph"/>
    <w:basedOn w:val="a"/>
    <w:uiPriority w:val="34"/>
    <w:qFormat/>
    <w:rsid w:val="00E840F8"/>
    <w:pPr>
      <w:ind w:left="720"/>
      <w:contextualSpacing/>
    </w:pPr>
  </w:style>
  <w:style w:type="paragraph" w:customStyle="1" w:styleId="Default">
    <w:name w:val="Default"/>
    <w:rsid w:val="00A21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26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0;&#1090;&#1086;&#1075;&#1080;%20&#1087;&#1088;&#1086;&#1077;&#1082;&#1090;&#1086;&#1074;%20&#1086;&#1075;&#1101;%20&#1077;&#1075;&#1101;\11%20&#1082;&#1083;&#1072;&#1089;&#10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0;&#1090;&#1086;&#1075;&#1080;%20&#1087;&#1088;&#1086;&#1077;&#1082;&#1090;&#1086;&#1074;%20&#1086;&#1075;&#1101;%20&#1077;&#1075;&#1101;\11%20&#1082;&#1083;&#1072;&#1089;&#10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результатов по русскому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Не преодолели минимальный порог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Лист1!$B$2:$C$2</c:f>
              <c:numCache>
                <c:formatCode>0.00%</c:formatCode>
                <c:ptCount val="2"/>
                <c:pt idx="0">
                  <c:v>0.62519999999999998</c:v>
                </c:pt>
                <c:pt idx="1">
                  <c:v>0.1242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6-4527-84A6-8E76354780D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Преодолели минимальный порог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Лист1!$B$3:$C$3</c:f>
              <c:numCache>
                <c:formatCode>0.00%</c:formatCode>
                <c:ptCount val="2"/>
                <c:pt idx="0">
                  <c:v>0.37459999999999999</c:v>
                </c:pt>
                <c:pt idx="1">
                  <c:v>0.87519999999999998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B6-4527-84A6-8E76354780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429472"/>
        <c:axId val="730404832"/>
      </c:barChart>
      <c:catAx>
        <c:axId val="7304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04832"/>
        <c:crosses val="autoZero"/>
        <c:auto val="1"/>
        <c:lblAlgn val="ctr"/>
        <c:lblOffset val="100"/>
        <c:noMultiLvlLbl val="0"/>
      </c:catAx>
      <c:valAx>
        <c:axId val="73040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2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результатов по математике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'[11 класс.xlsx]Лист2'!$A$2</c:f>
              <c:strCache>
                <c:ptCount val="1"/>
                <c:pt idx="0">
                  <c:v>Не преодолели минимальный порог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'[11 класс.xlsx]Лист2'!$B$1:$C$1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'[11 класс.xlsx]Лист2'!$B$2:$C$2</c:f>
              <c:numCache>
                <c:formatCode>0.00%</c:formatCode>
                <c:ptCount val="2"/>
                <c:pt idx="0">
                  <c:v>0.47149999999999997</c:v>
                </c:pt>
                <c:pt idx="1">
                  <c:v>0.14480000000000001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E-415C-A628-70908636E5F8}"/>
            </c:ext>
          </c:extLst>
        </c:ser>
        <c:ser>
          <c:idx val="1"/>
          <c:order val="1"/>
          <c:tx>
            <c:strRef>
              <c:f>'[11 класс.xlsx]Лист2'!$A$3</c:f>
              <c:strCache>
                <c:ptCount val="1"/>
                <c:pt idx="0">
                  <c:v>Преодолели минимальный порог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'[11 класс.xlsx]Лист2'!$B$1:$C$1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'[11 класс.xlsx]Лист2'!$B$3:$C$3</c:f>
              <c:numCache>
                <c:formatCode>0.00%</c:formatCode>
                <c:ptCount val="2"/>
                <c:pt idx="0">
                  <c:v>0.52849999999999997</c:v>
                </c:pt>
                <c:pt idx="1">
                  <c:v>0.85519999999999996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FE-415C-A628-70908636E5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0430032"/>
        <c:axId val="730430592"/>
      </c:barChart>
      <c:catAx>
        <c:axId val="73043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30592"/>
        <c:crosses val="autoZero"/>
        <c:auto val="1"/>
        <c:lblAlgn val="ctr"/>
        <c:lblOffset val="100"/>
        <c:noMultiLvlLbl val="0"/>
      </c:catAx>
      <c:valAx>
        <c:axId val="73043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3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2024-05-08T07:34:00Z</dcterms:created>
  <dcterms:modified xsi:type="dcterms:W3CDTF">2024-05-14T11:19:00Z</dcterms:modified>
</cp:coreProperties>
</file>